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6E01" w14:textId="023A418B" w:rsidR="0065167E" w:rsidRDefault="008C3B01" w:rsidP="001803A1">
      <w:r>
        <w:rPr>
          <w:noProof/>
        </w:rPr>
        <w:drawing>
          <wp:anchor distT="0" distB="0" distL="114300" distR="114300" simplePos="0" relativeHeight="251658240" behindDoc="1" locked="0" layoutInCell="1" allowOverlap="1" wp14:anchorId="522B35F2" wp14:editId="2EF752CD">
            <wp:simplePos x="0" y="0"/>
            <wp:positionH relativeFrom="column">
              <wp:posOffset>-447964</wp:posOffset>
            </wp:positionH>
            <wp:positionV relativeFrom="paragraph">
              <wp:posOffset>-231712</wp:posOffset>
            </wp:positionV>
            <wp:extent cx="10685430" cy="7123620"/>
            <wp:effectExtent l="0" t="0" r="190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5430" cy="71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3A1">
        <w:t xml:space="preserve">                                                                                                     </w:t>
      </w:r>
      <w:r w:rsidR="0035693F">
        <w:t xml:space="preserve">Серия </w:t>
      </w:r>
      <w:r w:rsidR="001803A1">
        <w:t>А</w:t>
      </w:r>
      <w:r>
        <w:t>М</w:t>
      </w:r>
      <w:r w:rsidR="0035693F">
        <w:t>; №:</w:t>
      </w:r>
      <w:r w:rsidR="003C22C4">
        <w:t xml:space="preserve"> </w:t>
      </w:r>
      <w:r w:rsidR="009816FB">
        <w:t xml:space="preserve"> </w:t>
      </w:r>
      <w:r w:rsidR="00BA2E13">
        <w:t>44577</w:t>
      </w:r>
    </w:p>
    <w:p w14:paraId="233021B2" w14:textId="434231E7" w:rsidR="009816FB" w:rsidRDefault="009816FB"/>
    <w:p w14:paraId="1BC67D39" w14:textId="75FF024A" w:rsidR="009816FB" w:rsidRDefault="009816FB"/>
    <w:p w14:paraId="36E3D371" w14:textId="23AC94F2" w:rsidR="009816FB" w:rsidRDefault="009816FB"/>
    <w:p w14:paraId="1A0D675B" w14:textId="3A9E8838" w:rsidR="009816FB" w:rsidRDefault="009816FB"/>
    <w:p w14:paraId="104C47D5" w14:textId="596C6415" w:rsidR="009816FB" w:rsidRDefault="009816FB"/>
    <w:p w14:paraId="313E6BD5" w14:textId="1CDE7DD9" w:rsidR="00353DD1" w:rsidRDefault="00353DD1" w:rsidP="00C60134"/>
    <w:p w14:paraId="1E8EAD99" w14:textId="77777777" w:rsidR="001803A1" w:rsidRDefault="001803A1" w:rsidP="00C60134"/>
    <w:p w14:paraId="525A8F4B" w14:textId="3016024A" w:rsidR="009816FB" w:rsidRPr="009816FB" w:rsidRDefault="00BA2E13" w:rsidP="001803A1">
      <w:pPr>
        <w:spacing w:after="0"/>
        <w:ind w:left="4820" w:right="-326"/>
        <w:jc w:val="center"/>
        <w:rPr>
          <w:rFonts w:ascii="Arial Narrow" w:hAnsi="Arial Narrow"/>
          <w:b/>
          <w:bCs/>
          <w:i/>
          <w:iCs/>
          <w:sz w:val="40"/>
          <w:szCs w:val="40"/>
        </w:rPr>
      </w:pPr>
      <w:r>
        <w:rPr>
          <w:rFonts w:ascii="Arial Narrow" w:hAnsi="Arial Narrow"/>
          <w:b/>
          <w:bCs/>
          <w:i/>
          <w:iCs/>
          <w:sz w:val="40"/>
          <w:szCs w:val="40"/>
        </w:rPr>
        <w:t>Коншина Ольга Николаевна</w:t>
      </w:r>
    </w:p>
    <w:p w14:paraId="5E6467E2" w14:textId="6FF7A891" w:rsidR="009816FB" w:rsidRPr="009816FB" w:rsidRDefault="009816FB" w:rsidP="001803A1">
      <w:pPr>
        <w:spacing w:after="0"/>
        <w:ind w:left="4820" w:right="-326"/>
        <w:jc w:val="center"/>
        <w:rPr>
          <w:rFonts w:ascii="Arial Narrow" w:hAnsi="Arial Narrow"/>
          <w:sz w:val="28"/>
          <w:szCs w:val="28"/>
        </w:rPr>
      </w:pPr>
      <w:r w:rsidRPr="009816FB">
        <w:rPr>
          <w:rFonts w:ascii="Arial Narrow" w:hAnsi="Arial Narrow"/>
          <w:sz w:val="28"/>
          <w:szCs w:val="28"/>
        </w:rPr>
        <w:t>(</w:t>
      </w:r>
      <w:r w:rsidR="00BA2E13">
        <w:rPr>
          <w:rFonts w:ascii="Arial Narrow" w:hAnsi="Arial Narrow"/>
          <w:sz w:val="28"/>
          <w:szCs w:val="28"/>
        </w:rPr>
        <w:t>МБУК и Т «Нюксенский этнокультурный центр Пожарище»«</w:t>
      </w:r>
      <w:r w:rsidRPr="009816FB">
        <w:rPr>
          <w:rFonts w:ascii="Arial Narrow" w:hAnsi="Arial Narrow"/>
          <w:sz w:val="28"/>
          <w:szCs w:val="28"/>
        </w:rPr>
        <w:t xml:space="preserve">, </w:t>
      </w:r>
      <w:r w:rsidR="00BA2E13">
        <w:rPr>
          <w:rFonts w:ascii="Arial Narrow" w:hAnsi="Arial Narrow"/>
          <w:sz w:val="28"/>
          <w:szCs w:val="28"/>
        </w:rPr>
        <w:t>Нюксенский муниципальный округ Вологодской области</w:t>
      </w:r>
      <w:r w:rsidRPr="009816FB">
        <w:rPr>
          <w:rFonts w:ascii="Arial Narrow" w:hAnsi="Arial Narrow"/>
          <w:sz w:val="28"/>
          <w:szCs w:val="28"/>
        </w:rPr>
        <w:t>)</w:t>
      </w:r>
    </w:p>
    <w:p w14:paraId="03C4A15B" w14:textId="296EC154" w:rsidR="009816FB" w:rsidRPr="009816FB" w:rsidRDefault="009816FB" w:rsidP="009816FB">
      <w:pPr>
        <w:spacing w:after="0"/>
        <w:jc w:val="center"/>
        <w:rPr>
          <w:sz w:val="32"/>
          <w:szCs w:val="32"/>
        </w:rPr>
      </w:pPr>
    </w:p>
    <w:p w14:paraId="4CDEC3AE" w14:textId="374E9988" w:rsidR="009816FB" w:rsidRPr="009816FB" w:rsidRDefault="009816FB" w:rsidP="009816FB">
      <w:pPr>
        <w:spacing w:after="0"/>
        <w:jc w:val="center"/>
        <w:rPr>
          <w:rFonts w:ascii="Arial Narrow" w:hAnsi="Arial Narrow"/>
          <w:sz w:val="32"/>
          <w:szCs w:val="32"/>
        </w:rPr>
      </w:pPr>
    </w:p>
    <w:sectPr w:rsidR="009816FB" w:rsidRPr="009816FB" w:rsidSect="008C3B01">
      <w:pgSz w:w="16838" w:h="11906" w:orient="landscape"/>
      <w:pgMar w:top="720" w:right="42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335C9" w14:textId="77777777" w:rsidR="00BA2E13" w:rsidRDefault="00BA2E13" w:rsidP="00BA2E13">
      <w:pPr>
        <w:spacing w:after="0" w:line="240" w:lineRule="auto"/>
      </w:pPr>
      <w:r>
        <w:separator/>
      </w:r>
    </w:p>
  </w:endnote>
  <w:endnote w:type="continuationSeparator" w:id="0">
    <w:p w14:paraId="736B6A50" w14:textId="77777777" w:rsidR="00BA2E13" w:rsidRDefault="00BA2E13" w:rsidP="00BA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E3D0F" w14:textId="77777777" w:rsidR="00BA2E13" w:rsidRDefault="00BA2E13" w:rsidP="00BA2E13">
      <w:pPr>
        <w:spacing w:after="0" w:line="240" w:lineRule="auto"/>
      </w:pPr>
      <w:r>
        <w:separator/>
      </w:r>
    </w:p>
  </w:footnote>
  <w:footnote w:type="continuationSeparator" w:id="0">
    <w:p w14:paraId="03B5CA1C" w14:textId="77777777" w:rsidR="00BA2E13" w:rsidRDefault="00BA2E13" w:rsidP="00BA2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26"/>
    <w:rsid w:val="00057E45"/>
    <w:rsid w:val="001803A1"/>
    <w:rsid w:val="00353DD1"/>
    <w:rsid w:val="0035693F"/>
    <w:rsid w:val="003C22C4"/>
    <w:rsid w:val="00471AEF"/>
    <w:rsid w:val="0059579A"/>
    <w:rsid w:val="005C2C8B"/>
    <w:rsid w:val="0065167E"/>
    <w:rsid w:val="007246DE"/>
    <w:rsid w:val="008C3B01"/>
    <w:rsid w:val="009816FB"/>
    <w:rsid w:val="009B68F7"/>
    <w:rsid w:val="00A13351"/>
    <w:rsid w:val="00A773E5"/>
    <w:rsid w:val="00AA3726"/>
    <w:rsid w:val="00BA2E13"/>
    <w:rsid w:val="00C60134"/>
    <w:rsid w:val="00D331BC"/>
    <w:rsid w:val="00DD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DE25"/>
  <w15:chartTrackingRefBased/>
  <w15:docId w15:val="{4B7DCB16-2A77-4191-95F2-DE8FC966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2E13"/>
  </w:style>
  <w:style w:type="paragraph" w:styleId="a5">
    <w:name w:val="footer"/>
    <w:basedOn w:val="a"/>
    <w:link w:val="a6"/>
    <w:uiPriority w:val="99"/>
    <w:unhideWhenUsed/>
    <w:rsid w:val="00BA2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2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132</Characters>
  <Application>Microsoft Office Word</Application>
  <DocSecurity>0</DocSecurity>
  <Lines>12</Lines>
  <Paragraphs>3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Ананьин</dc:creator>
  <cp:keywords/>
  <dc:description>Создано надстройкой FillDocuments для MS Excel</dc:description>
  <cp:lastModifiedBy>Антон Ананьин</cp:lastModifiedBy>
  <cp:revision>2</cp:revision>
  <dcterms:created xsi:type="dcterms:W3CDTF">2023-05-18T15:11:00Z</dcterms:created>
  <dcterms:modified xsi:type="dcterms:W3CDTF">2023-05-18T15:11:00Z</dcterms:modified>
</cp:coreProperties>
</file>